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9F9B" w14:textId="65CC233E" w:rsidR="003F445A" w:rsidRPr="003F445A" w:rsidRDefault="00A33D56" w:rsidP="00B709F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971AD1B" wp14:editId="385D8870">
                <wp:simplePos x="0" y="0"/>
                <wp:positionH relativeFrom="column">
                  <wp:posOffset>342900</wp:posOffset>
                </wp:positionH>
                <wp:positionV relativeFrom="paragraph">
                  <wp:posOffset>2419349</wp:posOffset>
                </wp:positionV>
                <wp:extent cx="48006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6905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90.5pt" to="40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"/>
            </w:pict>
          </mc:Fallback>
        </mc:AlternateContent>
      </w:r>
    </w:p>
    <w:p w14:paraId="7DEAAE3C" w14:textId="3EACFA79" w:rsidR="003F445A" w:rsidRPr="003F445A" w:rsidRDefault="00985539" w:rsidP="003F445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352D" wp14:editId="774C9F5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49240" cy="7299960"/>
                <wp:effectExtent l="0" t="0" r="22860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729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FBDF7" id="AutoShape 5" o:spid="_x0000_s1026" style="position:absolute;margin-left:370pt;margin-top:.6pt;width:421.2pt;height:57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" filled="f">
                <w10:wrap anchorx="margin"/>
              </v:roundrect>
            </w:pict>
          </mc:Fallback>
        </mc:AlternateContent>
      </w:r>
    </w:p>
    <w:p w14:paraId="2F2B2517" w14:textId="15E75043" w:rsidR="003F445A" w:rsidRDefault="00985539" w:rsidP="003F445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5D4EB" wp14:editId="541CBF2C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4953000" cy="1257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EFD57" w14:textId="77777777" w:rsidR="00021F2B" w:rsidRDefault="00021F2B" w:rsidP="00372055">
                            <w:pPr>
                              <w:jc w:val="center"/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</w:p>
                          <w:p w14:paraId="56D6EFCB" w14:textId="4B1E6900" w:rsidR="002A4DE3" w:rsidRPr="00E3028C" w:rsidRDefault="002A4DE3" w:rsidP="00372055">
                            <w:pPr>
                              <w:jc w:val="center"/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A Unique Opportunity to Advance Integrated </w:t>
                            </w:r>
                            <w:r w:rsidR="00021F2B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                                     </w:t>
                            </w: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Health </w:t>
                            </w:r>
                            <w:r w:rsidR="00021F2B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>C</w:t>
                            </w: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>are in Niagara</w:t>
                            </w:r>
                          </w:p>
                          <w:p w14:paraId="0EBA1DFC" w14:textId="5475AC1A" w:rsidR="002A4DE3" w:rsidRPr="00BE449A" w:rsidRDefault="00BE449A" w:rsidP="00C87A0C">
                            <w:pPr>
                              <w:jc w:val="center"/>
                              <w:rPr>
                                <w:rFonts w:ascii="Gadugi" w:hAnsi="Gadug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449A">
                              <w:rPr>
                                <w:rFonts w:ascii="Gadugi" w:hAnsi="Gadug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Full Time </w:t>
                            </w:r>
                          </w:p>
                          <w:p w14:paraId="72E30167" w14:textId="496C5B39" w:rsidR="00EE3A74" w:rsidRDefault="00BE449A" w:rsidP="009F552C">
                            <w:pPr>
                              <w:jc w:val="center"/>
                              <w:rPr>
                                <w:rFonts w:ascii="Gadugi" w:hAnsi="Gadug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Arial"/>
                                <w:b/>
                                <w:bCs/>
                                <w:sz w:val="32"/>
                                <w:szCs w:val="32"/>
                              </w:rPr>
                              <w:t>Nurse Practitioner</w:t>
                            </w:r>
                          </w:p>
                          <w:p w14:paraId="151CFADB" w14:textId="01022A53" w:rsidR="002A4DE3" w:rsidRPr="00E3028C" w:rsidRDefault="002A4DE3" w:rsidP="00082872">
                            <w:pPr>
                              <w:jc w:val="center"/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</w:p>
                          <w:p w14:paraId="13D060C7" w14:textId="333903DA" w:rsidR="002A4DE3" w:rsidRPr="005D195E" w:rsidRDefault="002A4DE3" w:rsidP="00C87A0C">
                            <w:pPr>
                              <w:jc w:val="center"/>
                              <w:rPr>
                                <w:rFonts w:ascii="Futura Hv" w:hAnsi="Futura Hv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D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8pt;margin-top:.6pt;width:39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rLhQIAABA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" stroked="f">
                <v:textbox>
                  <w:txbxContent>
                    <w:p w14:paraId="68AEFD57" w14:textId="77777777" w:rsidR="00021F2B" w:rsidRDefault="00021F2B" w:rsidP="00372055">
                      <w:pPr>
                        <w:jc w:val="center"/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</w:p>
                    <w:p w14:paraId="56D6EFCB" w14:textId="4B1E6900" w:rsidR="002A4DE3" w:rsidRPr="00E3028C" w:rsidRDefault="002A4DE3" w:rsidP="00372055">
                      <w:pPr>
                        <w:jc w:val="center"/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A Unique Opportunity to Advance Integrated </w:t>
                      </w:r>
                      <w:r w:rsidR="00021F2B"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                                     </w:t>
                      </w: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Health </w:t>
                      </w:r>
                      <w:r w:rsidR="00021F2B">
                        <w:rPr>
                          <w:rFonts w:ascii="Gadugi" w:hAnsi="Gadugi" w:cs="Arial"/>
                          <w:sz w:val="25"/>
                          <w:szCs w:val="25"/>
                        </w:rPr>
                        <w:t>C</w:t>
                      </w: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>are in Niagara</w:t>
                      </w:r>
                    </w:p>
                    <w:p w14:paraId="0EBA1DFC" w14:textId="5475AC1A" w:rsidR="002A4DE3" w:rsidRPr="00BE449A" w:rsidRDefault="00BE449A" w:rsidP="00C87A0C">
                      <w:pPr>
                        <w:jc w:val="center"/>
                        <w:rPr>
                          <w:rFonts w:ascii="Gadugi" w:hAnsi="Gadugi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E449A">
                        <w:rPr>
                          <w:rFonts w:ascii="Gadugi" w:hAnsi="Gadugi" w:cs="Arial"/>
                          <w:b/>
                          <w:bCs/>
                          <w:sz w:val="16"/>
                          <w:szCs w:val="16"/>
                        </w:rPr>
                        <w:t xml:space="preserve">Full Time </w:t>
                      </w:r>
                    </w:p>
                    <w:p w14:paraId="72E30167" w14:textId="496C5B39" w:rsidR="00EE3A74" w:rsidRDefault="00BE449A" w:rsidP="009F552C">
                      <w:pPr>
                        <w:jc w:val="center"/>
                        <w:rPr>
                          <w:rFonts w:ascii="Gadugi" w:hAnsi="Gadugi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dugi" w:hAnsi="Gadugi" w:cs="Arial"/>
                          <w:b/>
                          <w:bCs/>
                          <w:sz w:val="32"/>
                          <w:szCs w:val="32"/>
                        </w:rPr>
                        <w:t>Nurse Practitioner</w:t>
                      </w:r>
                    </w:p>
                    <w:p w14:paraId="151CFADB" w14:textId="01022A53" w:rsidR="002A4DE3" w:rsidRPr="00E3028C" w:rsidRDefault="002A4DE3" w:rsidP="00082872">
                      <w:pPr>
                        <w:jc w:val="center"/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</w:p>
                    <w:p w14:paraId="13D060C7" w14:textId="333903DA" w:rsidR="002A4DE3" w:rsidRPr="005D195E" w:rsidRDefault="002A4DE3" w:rsidP="00C87A0C">
                      <w:pPr>
                        <w:jc w:val="center"/>
                        <w:rPr>
                          <w:rFonts w:ascii="Futura Hv" w:hAnsi="Futura Hv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ABAF3" w14:textId="45ACEC05" w:rsidR="003F445A" w:rsidRDefault="003F445A" w:rsidP="003F445A"/>
    <w:p w14:paraId="5922BCB7" w14:textId="0EE2233A" w:rsidR="00A31A91" w:rsidRDefault="00A31A91" w:rsidP="005D585D"/>
    <w:p w14:paraId="24AE9A6A" w14:textId="30AB8228" w:rsidR="00590BBA" w:rsidRDefault="00590BBA" w:rsidP="005D585D"/>
    <w:p w14:paraId="5966977E" w14:textId="069CCEEB" w:rsidR="00590BBA" w:rsidRDefault="00590BBA" w:rsidP="005D585D"/>
    <w:p w14:paraId="4FCEA573" w14:textId="5B40A8A9" w:rsidR="005D585D" w:rsidRPr="005D585D" w:rsidRDefault="005D585D" w:rsidP="005D585D"/>
    <w:p w14:paraId="45ADFD1A" w14:textId="48827D16" w:rsidR="005D585D" w:rsidRPr="005D585D" w:rsidRDefault="005D585D" w:rsidP="005D585D"/>
    <w:p w14:paraId="3ED39D7F" w14:textId="0E901501" w:rsidR="005D585D" w:rsidRPr="003D6274" w:rsidRDefault="00985539" w:rsidP="005D585D">
      <w:pPr>
        <w:rPr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5FF7A" wp14:editId="50F02580">
                <wp:simplePos x="0" y="0"/>
                <wp:positionH relativeFrom="margin">
                  <wp:posOffset>365760</wp:posOffset>
                </wp:positionH>
                <wp:positionV relativeFrom="paragraph">
                  <wp:posOffset>13335</wp:posOffset>
                </wp:positionV>
                <wp:extent cx="4899660" cy="5303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530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34DBA" w14:textId="77777777" w:rsidR="002A4DE3" w:rsidRPr="00DA0428" w:rsidRDefault="002A4DE3" w:rsidP="001462C2">
                            <w:pPr>
                              <w:pStyle w:val="Style-3"/>
                              <w:jc w:val="both"/>
                              <w:rPr>
                                <w:rFonts w:ascii="Calibri" w:eastAsia="Arial" w:hAnsi="Calibri" w:cs="Arial"/>
                                <w:color w:val="000000"/>
                              </w:rPr>
                            </w:pPr>
                          </w:p>
                          <w:p w14:paraId="5269B122" w14:textId="28878E8F" w:rsidR="002A4DE3" w:rsidRDefault="002A4DE3" w:rsidP="008D01E2">
                            <w:pPr>
                              <w:pStyle w:val="Style-3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Quest Community Health Centre is a not-for-profit, interdisciplin</w:t>
                            </w:r>
                            <w:r w:rsidR="00021F2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ary, health care organization. 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Our holistic model of care focuses on primary care, illness prevention, health promotio</w:t>
                            </w:r>
                            <w:r w:rsidR="00021F2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n, community capacity building.</w:t>
                            </w:r>
                          </w:p>
                          <w:p w14:paraId="7F5CF15D" w14:textId="2BA469A8" w:rsidR="00021F2B" w:rsidRDefault="00021F2B" w:rsidP="008D01E2">
                            <w:pPr>
                              <w:pStyle w:val="Style-3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762906" w14:textId="77777777" w:rsidR="00021F2B" w:rsidRPr="000763D2" w:rsidRDefault="00021F2B" w:rsidP="008D01E2">
                            <w:pPr>
                              <w:pStyle w:val="Style-3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55F8EF" w14:textId="77777777" w:rsidR="009D2B98" w:rsidRDefault="009D2B98" w:rsidP="009D2B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63BE6FDB" w14:textId="1CE70079" w:rsidR="00F55699" w:rsidRPr="003C7A99" w:rsidRDefault="009D2B98" w:rsidP="00F55699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With your skills, positive outlook and clinical expertise, you are a catalyst who will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provide primary health care services for </w:t>
                            </w:r>
                            <w:r w:rsidR="00021F2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various priority populations including </w:t>
                            </w:r>
                            <w:r w:rsidR="00F2608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Seasonal A</w:t>
                            </w:r>
                            <w:r w:rsidR="0098463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gricultural workers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who commonly experience barriers to accessing healthcare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F1B22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Th</w:t>
                            </w:r>
                            <w:r w:rsidR="00B6667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e NP</w:t>
                            </w:r>
                            <w:r w:rsidR="00EF1B22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D85520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supports</w:t>
                            </w:r>
                            <w:r w:rsidR="00B356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t</w:t>
                            </w:r>
                            <w:r w:rsidR="00D85520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he </w:t>
                            </w:r>
                            <w:r w:rsidR="001B3367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delivery of health care</w:t>
                            </w:r>
                            <w:r w:rsidR="0005725E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, </w:t>
                            </w:r>
                            <w:r w:rsidR="00EF1B22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has a strong emphasis on health promotion, disease prevention, and community capacity building and works </w:t>
                            </w:r>
                            <w:r w:rsidR="00F06BB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to the full </w:t>
                            </w:r>
                            <w:r w:rsidR="0062213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scope of the </w:t>
                            </w:r>
                            <w:r w:rsidR="002F361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Registered</w:t>
                            </w:r>
                            <w:r w:rsidR="00A90E4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Nurse Ex</w:t>
                            </w:r>
                            <w:r w:rsidR="002F361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tended Class</w:t>
                            </w:r>
                            <w:r w:rsidR="0062213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professional standards </w:t>
                            </w:r>
                            <w:r w:rsidR="00EF1B22" w:rsidRPr="0005725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within a harm reduction framework. </w:t>
                            </w:r>
                          </w:p>
                          <w:p w14:paraId="360D6E42" w14:textId="77777777" w:rsidR="00A3687E" w:rsidRPr="0005725E" w:rsidRDefault="00A3687E" w:rsidP="00EF1B2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7C59ABBC" w14:textId="06245385" w:rsidR="00134F24" w:rsidRPr="003C7A99" w:rsidRDefault="009E45F9" w:rsidP="003C7A99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 w:rsidR="00C54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NP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1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works with </w:t>
                            </w:r>
                            <w:r w:rsidR="00F260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high</w:t>
                            </w:r>
                            <w:r w:rsidR="00B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performing</w:t>
                            </w:r>
                            <w:r w:rsidR="00DE7B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interdisciplinary</w:t>
                            </w:r>
                            <w:r w:rsidR="003C06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F24" w:rsidRPr="0016703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team of professionals whose objectives are to provide </w:t>
                            </w:r>
                            <w:r w:rsidR="00F2608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health care and follow-up </w:t>
                            </w:r>
                            <w:r w:rsidR="00134F24" w:rsidRPr="0016703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during clinic</w:t>
                            </w:r>
                            <w:r w:rsidR="00F2608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r w:rsidR="00134F24" w:rsidRPr="0016703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and through outreach to farms.</w:t>
                            </w:r>
                            <w:r w:rsidR="002C11C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021F2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Hours of work are </w:t>
                            </w:r>
                            <w:r w:rsidR="00F2608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from 11:30am</w:t>
                            </w:r>
                            <w:r w:rsidR="00A43B3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-7:30pm and </w:t>
                            </w:r>
                            <w:r w:rsidR="00021F2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include </w:t>
                            </w:r>
                            <w:r w:rsidR="00A43B3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Sundays</w:t>
                            </w:r>
                            <w:r w:rsidR="00021F2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during the growing season</w:t>
                            </w:r>
                            <w:r w:rsidR="00A43B3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. </w:t>
                            </w:r>
                          </w:p>
                          <w:p w14:paraId="65141D62" w14:textId="77777777" w:rsidR="005522A8" w:rsidRDefault="005522A8" w:rsidP="00E56D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74109502" w14:textId="46DDF823" w:rsidR="001E5497" w:rsidRPr="000763D2" w:rsidRDefault="00021F2B" w:rsidP="00E56D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This role is </w:t>
                            </w:r>
                            <w:r w:rsidR="006365F1" w:rsidRPr="00E56D7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performed both inside and outside the health care centre including satellite points of service,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mobile clinics and at </w:t>
                            </w:r>
                            <w:r w:rsidR="006365F1" w:rsidRPr="00E56D7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farms and requires use of Quest CHC </w:t>
                            </w:r>
                            <w:r w:rsidR="00EA2301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vehicles.</w:t>
                            </w:r>
                          </w:p>
                          <w:p w14:paraId="10624DE6" w14:textId="77777777" w:rsidR="002A4DE3" w:rsidRPr="000763D2" w:rsidRDefault="002A4DE3" w:rsidP="008D01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65335DE" w14:textId="29864DCD" w:rsidR="002A4DE3" w:rsidRDefault="002A4DE3" w:rsidP="000763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qualifications</w:t>
                            </w:r>
                            <w:r w:rsidR="00A40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 </w:t>
                            </w:r>
                            <w:r w:rsidR="00294E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being </w:t>
                            </w:r>
                            <w:r w:rsidR="002B3C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registered in good standing with the College of Nurses as a N</w:t>
                            </w:r>
                            <w:r w:rsidR="00806E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urse </w:t>
                            </w:r>
                            <w:r w:rsidR="002B3C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806E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ractitioner</w:t>
                            </w:r>
                            <w:r w:rsidR="00313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2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Primary Health Care.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8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A valid Ontario driver’s license, access to reliable transportation and a Police Reference check are required.</w:t>
                            </w:r>
                            <w:r w:rsidR="00C10BC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8C080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Fluency in Spanish is an asset.</w:t>
                            </w:r>
                          </w:p>
                          <w:p w14:paraId="7FCCD60A" w14:textId="77777777" w:rsidR="008C080E" w:rsidRDefault="008C080E" w:rsidP="000763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1F7AE3F" w14:textId="538CFC08" w:rsidR="008C080E" w:rsidRDefault="008C080E" w:rsidP="000763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In addition to competitive compensation, we </w:t>
                            </w:r>
                            <w:r w:rsidR="00EE02D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offer,</w:t>
                            </w:r>
                            <w:r w:rsidR="0029029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participation in the HOOP pension plan, paid time off, </w:t>
                            </w:r>
                            <w:r w:rsidR="005B0F1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support for professional development and </w:t>
                            </w:r>
                            <w:r w:rsidR="00DB4E2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a collaborative working environment.</w:t>
                            </w:r>
                          </w:p>
                          <w:p w14:paraId="614639CC" w14:textId="77777777" w:rsidR="002A4DE3" w:rsidRPr="000763D2" w:rsidRDefault="002A4DE3" w:rsidP="000763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43122" w14:textId="5EB1B5D7" w:rsidR="002A4DE3" w:rsidRDefault="002A4DE3" w:rsidP="00C06578">
                            <w:pPr>
                              <w:pStyle w:val="Style-3"/>
                              <w:jc w:val="center"/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 you enjoy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being part </w:t>
                            </w:r>
                            <w:r w:rsidRPr="000763D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of a </w:t>
                            </w:r>
                            <w:r w:rsidR="00FE7CF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high performing </w:t>
                            </w:r>
                            <w:r w:rsidRPr="000763D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team environment, and share our passion for providing a particularly innovative model of health care, send your cover letter and resume to </w:t>
                            </w:r>
                            <w:proofErr w:type="gramStart"/>
                            <w:r w:rsidR="0086020F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HR@questchc.ca</w:t>
                            </w:r>
                            <w:r w:rsidRPr="00705542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by</w:t>
                            </w:r>
                            <w:proofErr w:type="gramEnd"/>
                            <w:r w:rsidRPr="000763D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20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April 10, 2023</w:t>
                            </w:r>
                            <w:r w:rsidRPr="000763D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For a detailed job description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visit our website at </w:t>
                            </w:r>
                            <w:hyperlink r:id="rId7" w:history="1">
                              <w:r w:rsidRPr="000763D2">
                                <w:rPr>
                                  <w:rStyle w:val="Hyperlink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www.questchc.ca</w:t>
                              </w:r>
                            </w:hyperlink>
                            <w:r w:rsidR="00EE3A74"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05D5B7" w14:textId="24E48C6C" w:rsidR="002D3765" w:rsidRDefault="002D3765" w:rsidP="003D1130">
                            <w:pPr>
                              <w:pStyle w:val="Style-3"/>
                              <w:jc w:val="center"/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7DC004" w14:textId="67BD3123" w:rsidR="002A4DE3" w:rsidRDefault="003D1130" w:rsidP="002D3765">
                            <w:pPr>
                              <w:pStyle w:val="Style-3"/>
                              <w:jc w:val="center"/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We are an </w:t>
                            </w:r>
                            <w:r w:rsidR="00E739BE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</w:t>
                            </w:r>
                            <w:r w:rsidR="00A432A7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qual opportunity employer, seeking to promote diversity, equity and inclusion</w:t>
                            </w:r>
                            <w:r w:rsidR="00384715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. </w:t>
                            </w:r>
                            <w:r w:rsidR="002D3765" w:rsidRPr="002D3765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Accommodations </w:t>
                            </w:r>
                            <w:r w:rsidR="0052422A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are </w:t>
                            </w:r>
                            <w:r w:rsidR="002D3765" w:rsidRPr="002D3765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available upon request.</w:t>
                            </w:r>
                          </w:p>
                          <w:p w14:paraId="4FF39ED0" w14:textId="77777777" w:rsidR="00942B08" w:rsidRPr="002D3765" w:rsidRDefault="00942B08" w:rsidP="002D3765">
                            <w:pPr>
                              <w:pStyle w:val="Style-3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C3C2B0D" w14:textId="20636926" w:rsidR="002A4DE3" w:rsidRPr="00DA0428" w:rsidRDefault="002A4DE3" w:rsidP="006E0520">
                            <w:pPr>
                              <w:pStyle w:val="Style-3"/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04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Please include “</w:t>
                            </w:r>
                            <w:r w:rsidR="00021F2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Nurse Practitioner” </w:t>
                            </w:r>
                            <w:r w:rsidRPr="00DA04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 your name in the subject line of your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.8pt;margin-top:1.05pt;width:385.8pt;height:41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" filled="f" stroked="f">
                <v:textbox>
                  <w:txbxContent>
                    <w:p w14:paraId="51234DBA" w14:textId="77777777" w:rsidR="002A4DE3" w:rsidRPr="00DA0428" w:rsidRDefault="002A4DE3" w:rsidP="001462C2">
                      <w:pPr>
                        <w:pStyle w:val="Style-3"/>
                        <w:jc w:val="both"/>
                        <w:rPr>
                          <w:rFonts w:ascii="Calibri" w:eastAsia="Arial" w:hAnsi="Calibri" w:cs="Arial"/>
                          <w:color w:val="000000"/>
                        </w:rPr>
                      </w:pPr>
                    </w:p>
                    <w:p w14:paraId="5269B122" w14:textId="28878E8F" w:rsidR="002A4DE3" w:rsidRDefault="002A4DE3" w:rsidP="008D01E2">
                      <w:pPr>
                        <w:pStyle w:val="Style-3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Quest Community Health Centre is a not-for-profit, interdisciplin</w:t>
                      </w:r>
                      <w:r w:rsidR="00021F2B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ary, health care organization. 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Our holistic model of care focuses on primary care, illness prevention, health promotio</w:t>
                      </w:r>
                      <w:r w:rsidR="00021F2B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n, community capacity building.</w:t>
                      </w:r>
                    </w:p>
                    <w:p w14:paraId="7F5CF15D" w14:textId="2BA469A8" w:rsidR="00021F2B" w:rsidRDefault="00021F2B" w:rsidP="008D01E2">
                      <w:pPr>
                        <w:pStyle w:val="Style-3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762906" w14:textId="77777777" w:rsidR="00021F2B" w:rsidRPr="000763D2" w:rsidRDefault="00021F2B" w:rsidP="008D01E2">
                      <w:pPr>
                        <w:pStyle w:val="Style-3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F55F8EF" w14:textId="77777777" w:rsidR="009D2B98" w:rsidRDefault="009D2B98" w:rsidP="009D2B9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63BE6FDB" w14:textId="1CE70079" w:rsidR="00F55699" w:rsidRPr="003C7A99" w:rsidRDefault="009D2B98" w:rsidP="00F55699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With your skills, positive outlook and clinical expertise, you are a catalyst who will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provide primary health care services for </w:t>
                      </w:r>
                      <w:r w:rsidR="00021F2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various priority populations including </w:t>
                      </w:r>
                      <w:r w:rsidR="00F2608F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Seasonal A</w:t>
                      </w:r>
                      <w:r w:rsidR="0098463A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gricultural workers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who commonly experience barriers to accessing healthcare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EF1B22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Th</w:t>
                      </w:r>
                      <w:r w:rsidR="00B66673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e NP</w:t>
                      </w:r>
                      <w:r w:rsidR="00EF1B22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D85520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supports</w:t>
                      </w:r>
                      <w:r w:rsidR="00B356B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t</w:t>
                      </w:r>
                      <w:r w:rsidR="00D85520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he </w:t>
                      </w:r>
                      <w:r w:rsidR="001B3367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delivery of health care</w:t>
                      </w:r>
                      <w:r w:rsidR="0005725E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, </w:t>
                      </w:r>
                      <w:r w:rsidR="00EF1B22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has a strong emphasis on health promotion, disease prevention, and community capacity building and works </w:t>
                      </w:r>
                      <w:r w:rsidR="00F06BB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to the full </w:t>
                      </w:r>
                      <w:r w:rsidR="00622138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scope of the </w:t>
                      </w:r>
                      <w:r w:rsidR="002F361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Registered</w:t>
                      </w:r>
                      <w:r w:rsidR="00A90E46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Nurse Ex</w:t>
                      </w:r>
                      <w:r w:rsidR="002F361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tended Class</w:t>
                      </w:r>
                      <w:r w:rsidR="00622138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professional standards </w:t>
                      </w:r>
                      <w:r w:rsidR="00EF1B22" w:rsidRPr="0005725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within a harm reduction framework. </w:t>
                      </w:r>
                    </w:p>
                    <w:p w14:paraId="360D6E42" w14:textId="77777777" w:rsidR="00A3687E" w:rsidRPr="0005725E" w:rsidRDefault="00A3687E" w:rsidP="00EF1B22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</w:pPr>
                    </w:p>
                    <w:p w14:paraId="7C59ABBC" w14:textId="06245385" w:rsidR="00134F24" w:rsidRPr="003C7A99" w:rsidRDefault="009E45F9" w:rsidP="003C7A99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r w:rsidR="00C54D6A">
                        <w:rPr>
                          <w:rFonts w:ascii="Arial" w:hAnsi="Arial" w:cs="Arial"/>
                          <w:sz w:val="18"/>
                          <w:szCs w:val="18"/>
                        </w:rPr>
                        <w:t>e NP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1F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works with </w:t>
                      </w:r>
                      <w:r w:rsidR="00F2608F">
                        <w:rPr>
                          <w:rFonts w:ascii="Arial" w:hAnsi="Arial" w:cs="Arial"/>
                          <w:sz w:val="18"/>
                          <w:szCs w:val="18"/>
                        </w:rPr>
                        <w:t>a high</w:t>
                      </w:r>
                      <w:r w:rsidR="00B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performing</w:t>
                      </w:r>
                      <w:r w:rsidR="00DE7B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interdisciplinary</w:t>
                      </w:r>
                      <w:r w:rsidR="003C06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34F24" w:rsidRPr="00167034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team of professionals whose objectives are to provide </w:t>
                      </w:r>
                      <w:r w:rsidR="00F2608F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health care and follow-up </w:t>
                      </w:r>
                      <w:r w:rsidR="00134F24" w:rsidRPr="00167034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during clinic</w:t>
                      </w:r>
                      <w:r w:rsidR="00F2608F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</w:t>
                      </w:r>
                      <w:r w:rsidR="00134F24" w:rsidRPr="00167034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and through outreach to farms.</w:t>
                      </w:r>
                      <w:r w:rsidR="002C11C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021F2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Hours of work are </w:t>
                      </w:r>
                      <w:r w:rsidR="00F2608F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from 11:30am</w:t>
                      </w:r>
                      <w:r w:rsidR="00A43B3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-7:30pm and </w:t>
                      </w:r>
                      <w:r w:rsidR="00021F2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include </w:t>
                      </w:r>
                      <w:r w:rsidR="00A43B3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Sundays</w:t>
                      </w:r>
                      <w:r w:rsidR="00021F2B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during the growing season</w:t>
                      </w:r>
                      <w:r w:rsidR="00A43B3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. </w:t>
                      </w:r>
                    </w:p>
                    <w:p w14:paraId="65141D62" w14:textId="77777777" w:rsidR="005522A8" w:rsidRDefault="005522A8" w:rsidP="00E56D7E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74109502" w14:textId="46DDF823" w:rsidR="001E5497" w:rsidRPr="000763D2" w:rsidRDefault="00021F2B" w:rsidP="00E56D7E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This role is </w:t>
                      </w:r>
                      <w:r w:rsidR="006365F1" w:rsidRPr="00E56D7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performed both inside and outside the health care centre including satellite points of service,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mobile clinics and at </w:t>
                      </w:r>
                      <w:r w:rsidR="006365F1" w:rsidRPr="00E56D7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farms and requires use of Quest CHC </w:t>
                      </w:r>
                      <w:r w:rsidR="00EA2301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vehicles.</w:t>
                      </w:r>
                    </w:p>
                    <w:p w14:paraId="10624DE6" w14:textId="77777777" w:rsidR="002A4DE3" w:rsidRPr="000763D2" w:rsidRDefault="002A4DE3" w:rsidP="008D01E2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65335DE" w14:textId="29864DCD" w:rsidR="002A4DE3" w:rsidRDefault="002A4DE3" w:rsidP="000763D2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>Your qualifications</w:t>
                      </w:r>
                      <w:r w:rsidR="00A40D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 </w:t>
                      </w:r>
                      <w:r w:rsidR="00294E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being </w:t>
                      </w:r>
                      <w:r w:rsidR="002B3CA6">
                        <w:rPr>
                          <w:rFonts w:ascii="Arial" w:hAnsi="Arial" w:cs="Arial"/>
                          <w:sz w:val="18"/>
                          <w:szCs w:val="18"/>
                        </w:rPr>
                        <w:t>registered in good standing with the College of Nurses as a N</w:t>
                      </w:r>
                      <w:r w:rsidR="00806E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urse </w:t>
                      </w:r>
                      <w:r w:rsidR="002B3CA6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806E80">
                        <w:rPr>
                          <w:rFonts w:ascii="Arial" w:hAnsi="Arial" w:cs="Arial"/>
                          <w:sz w:val="18"/>
                          <w:szCs w:val="18"/>
                        </w:rPr>
                        <w:t>ractitioner</w:t>
                      </w:r>
                      <w:r w:rsidR="00313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E322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Primary Health Care.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568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A valid Ontario driver’s license, access to reliable transportation and a Police Reference check are required.</w:t>
                      </w:r>
                      <w:r w:rsidR="00C10BCA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8C080E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Fluency in Spanish is an asset.</w:t>
                      </w:r>
                    </w:p>
                    <w:p w14:paraId="7FCCD60A" w14:textId="77777777" w:rsidR="008C080E" w:rsidRDefault="008C080E" w:rsidP="000763D2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1F7AE3F" w14:textId="538CFC08" w:rsidR="008C080E" w:rsidRDefault="008C080E" w:rsidP="000763D2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In addition to competitive compensation, we </w:t>
                      </w:r>
                      <w:r w:rsidR="00EE02D6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offer,</w:t>
                      </w:r>
                      <w:r w:rsidR="00290293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participation in the HOOP pension plan, paid time off, </w:t>
                      </w:r>
                      <w:r w:rsidR="005B0F14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support for professional development and </w:t>
                      </w:r>
                      <w:r w:rsidR="00DB4E2A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a collaborative working environment.</w:t>
                      </w:r>
                    </w:p>
                    <w:p w14:paraId="614639CC" w14:textId="77777777" w:rsidR="002A4DE3" w:rsidRPr="000763D2" w:rsidRDefault="002A4DE3" w:rsidP="000763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43122" w14:textId="5EB1B5D7" w:rsidR="002A4DE3" w:rsidRDefault="002A4DE3" w:rsidP="00C06578">
                      <w:pPr>
                        <w:pStyle w:val="Style-3"/>
                        <w:jc w:val="center"/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 you enjoy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being part </w:t>
                      </w:r>
                      <w:r w:rsidRPr="000763D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a </w:t>
                      </w:r>
                      <w:r w:rsidR="00FE7CF9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high performing </w:t>
                      </w:r>
                      <w:r w:rsidRPr="000763D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team environment, and share our passion for providing a particularly innovative model of health care, send your cover letter and resume to </w:t>
                      </w:r>
                      <w:proofErr w:type="gramStart"/>
                      <w:r w:rsidR="0086020F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</w:rPr>
                        <w:t>HR@questchc.ca</w:t>
                      </w:r>
                      <w:r w:rsidRPr="00705542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763D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by</w:t>
                      </w:r>
                      <w:proofErr w:type="gramEnd"/>
                      <w:r w:rsidRPr="000763D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020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April 10, 2023</w:t>
                      </w:r>
                      <w:r w:rsidRPr="000763D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3D2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For a detailed job description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, visit our website at </w:t>
                      </w:r>
                      <w:hyperlink r:id="rId8" w:history="1">
                        <w:r w:rsidRPr="000763D2">
                          <w:rPr>
                            <w:rStyle w:val="Hyperlink"/>
                            <w:rFonts w:ascii="Arial" w:eastAsia="Arial" w:hAnsi="Arial" w:cs="Arial"/>
                            <w:sz w:val="18"/>
                            <w:szCs w:val="18"/>
                          </w:rPr>
                          <w:t>www.questchc.ca</w:t>
                        </w:r>
                      </w:hyperlink>
                      <w:r w:rsidR="00EE3A74"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205D5B7" w14:textId="24E48C6C" w:rsidR="002D3765" w:rsidRDefault="002D3765" w:rsidP="003D1130">
                      <w:pPr>
                        <w:pStyle w:val="Style-3"/>
                        <w:jc w:val="center"/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D7DC004" w14:textId="67BD3123" w:rsidR="002A4DE3" w:rsidRDefault="003D1130" w:rsidP="002D3765">
                      <w:pPr>
                        <w:pStyle w:val="Style-3"/>
                        <w:jc w:val="center"/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We are an </w:t>
                      </w:r>
                      <w:r w:rsidR="00E739BE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e</w:t>
                      </w:r>
                      <w:r w:rsidR="00A432A7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qual opportunity employer, seeking to promote diversity, equity and inclusion</w:t>
                      </w:r>
                      <w:r w:rsidR="00384715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. </w:t>
                      </w:r>
                      <w:r w:rsidR="002D3765" w:rsidRPr="002D3765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Accommodations </w:t>
                      </w:r>
                      <w:r w:rsidR="0052422A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are </w:t>
                      </w:r>
                      <w:r w:rsidR="002D3765" w:rsidRPr="002D3765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available upon request.</w:t>
                      </w:r>
                    </w:p>
                    <w:p w14:paraId="4FF39ED0" w14:textId="77777777" w:rsidR="00942B08" w:rsidRPr="002D3765" w:rsidRDefault="00942B08" w:rsidP="002D3765">
                      <w:pPr>
                        <w:pStyle w:val="Style-3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C3C2B0D" w14:textId="20636926" w:rsidR="002A4DE3" w:rsidRPr="00DA0428" w:rsidRDefault="002A4DE3" w:rsidP="006E0520">
                      <w:pPr>
                        <w:pStyle w:val="Style-3"/>
                        <w:tabs>
                          <w:tab w:val="left" w:pos="90"/>
                        </w:tabs>
                        <w:jc w:val="center"/>
                        <w:rPr>
                          <w:rFonts w:ascii="Calibri" w:eastAsia="Arial" w:hAnsi="Calibri" w:cs="Arial"/>
                          <w:color w:val="000000"/>
                          <w:sz w:val="18"/>
                          <w:szCs w:val="18"/>
                        </w:rPr>
                      </w:pPr>
                      <w:r w:rsidRPr="00DA0428">
                        <w:rPr>
                          <w:rFonts w:ascii="Calibri" w:hAnsi="Calibri"/>
                          <w:sz w:val="18"/>
                          <w:szCs w:val="18"/>
                        </w:rPr>
                        <w:t>Please include “</w:t>
                      </w:r>
                      <w:r w:rsidR="00021F2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Nurse Practitioner” </w:t>
                      </w:r>
                      <w:r w:rsidRPr="00DA0428">
                        <w:rPr>
                          <w:rFonts w:ascii="Calibri" w:hAnsi="Calibri"/>
                          <w:sz w:val="18"/>
                          <w:szCs w:val="18"/>
                        </w:rPr>
                        <w:t>and your name in the subject line of your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DDCD0" w14:textId="77777777" w:rsidR="005D585D" w:rsidRPr="005D585D" w:rsidRDefault="005D585D" w:rsidP="005D585D"/>
    <w:p w14:paraId="611D02EF" w14:textId="77777777" w:rsidR="005D585D" w:rsidRPr="005D585D" w:rsidRDefault="005D585D" w:rsidP="005D585D"/>
    <w:p w14:paraId="31066FD4" w14:textId="77777777" w:rsidR="005D585D" w:rsidRPr="005D585D" w:rsidRDefault="005D585D" w:rsidP="005D585D"/>
    <w:p w14:paraId="5EFCEC29" w14:textId="77777777" w:rsidR="005D585D" w:rsidRPr="005D585D" w:rsidRDefault="005D585D" w:rsidP="005D585D"/>
    <w:p w14:paraId="27FCBA10" w14:textId="77777777" w:rsidR="005D585D" w:rsidRPr="005D585D" w:rsidRDefault="005D585D" w:rsidP="005D585D"/>
    <w:p w14:paraId="257AB122" w14:textId="77777777" w:rsidR="005D585D" w:rsidRPr="005D585D" w:rsidRDefault="005D585D" w:rsidP="005D585D"/>
    <w:p w14:paraId="6EEA3D77" w14:textId="77777777" w:rsidR="005D585D" w:rsidRPr="005D585D" w:rsidRDefault="005D585D" w:rsidP="005D585D"/>
    <w:p w14:paraId="2B44EF73" w14:textId="77777777" w:rsidR="005D585D" w:rsidRPr="005D585D" w:rsidRDefault="005D585D" w:rsidP="005D585D"/>
    <w:p w14:paraId="0EA2D3F1" w14:textId="77777777" w:rsidR="005D585D" w:rsidRDefault="005D585D" w:rsidP="005D585D"/>
    <w:p w14:paraId="17A96AC4" w14:textId="77777777" w:rsidR="00642A0E" w:rsidRPr="005D585D" w:rsidRDefault="00642A0E" w:rsidP="005D585D">
      <w:pPr>
        <w:jc w:val="center"/>
      </w:pPr>
    </w:p>
    <w:sectPr w:rsidR="00642A0E" w:rsidRPr="005D585D" w:rsidSect="00AD5709">
      <w:headerReference w:type="default" r:id="rId9"/>
      <w:pgSz w:w="12240" w:h="15840"/>
      <w:pgMar w:top="20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D42E" w14:textId="77777777" w:rsidR="00A05FD4" w:rsidRDefault="00A05FD4" w:rsidP="00021F2B">
      <w:r>
        <w:separator/>
      </w:r>
    </w:p>
  </w:endnote>
  <w:endnote w:type="continuationSeparator" w:id="0">
    <w:p w14:paraId="7E18BACA" w14:textId="77777777" w:rsidR="00A05FD4" w:rsidRDefault="00A05FD4" w:rsidP="0002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223F" w14:textId="77777777" w:rsidR="00A05FD4" w:rsidRDefault="00A05FD4" w:rsidP="00021F2B">
      <w:r>
        <w:separator/>
      </w:r>
    </w:p>
  </w:footnote>
  <w:footnote w:type="continuationSeparator" w:id="0">
    <w:p w14:paraId="40FFA9A8" w14:textId="77777777" w:rsidR="00A05FD4" w:rsidRDefault="00A05FD4" w:rsidP="0002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58A" w14:textId="08146F5F" w:rsidR="00021F2B" w:rsidRDefault="00021F2B" w:rsidP="00021F2B">
    <w:pPr>
      <w:pStyle w:val="Header"/>
      <w:jc w:val="center"/>
    </w:pPr>
    <w:r w:rsidRPr="00021F2B">
      <w:rPr>
        <w:noProof/>
        <w:lang w:val="en-CA" w:eastAsia="en-CA"/>
      </w:rPr>
      <w:drawing>
        <wp:inline distT="0" distB="0" distL="0" distR="0" wp14:anchorId="72EC469F" wp14:editId="44D4A3D3">
          <wp:extent cx="3048000" cy="1526439"/>
          <wp:effectExtent l="0" t="0" r="0" b="0"/>
          <wp:docPr id="6" name="Picture 6" descr="C:\Users\jstranges\AppData\Local\Microsoft\Windows\INetCache\Content.Outlook\X8L9TDHZ\Quest Logo 202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ranges\AppData\Local\Microsoft\Windows\INetCache\Content.Outlook\X8L9TDHZ\Quest Logo 202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493" cy="153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25C85"/>
    <w:multiLevelType w:val="hybridMultilevel"/>
    <w:tmpl w:val="43BA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4196"/>
    <w:multiLevelType w:val="hybridMultilevel"/>
    <w:tmpl w:val="96E4180C"/>
    <w:lvl w:ilvl="0" w:tplc="55A883AC">
      <w:start w:val="1"/>
      <w:numFmt w:val="bullet"/>
      <w:lvlText w:val="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3287852">
    <w:abstractNumId w:val="0"/>
  </w:num>
  <w:num w:numId="2" w16cid:durableId="149560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0E"/>
    <w:rsid w:val="00005FB7"/>
    <w:rsid w:val="00006018"/>
    <w:rsid w:val="00006909"/>
    <w:rsid w:val="00017987"/>
    <w:rsid w:val="00021F2B"/>
    <w:rsid w:val="00030E6D"/>
    <w:rsid w:val="00043536"/>
    <w:rsid w:val="0005725E"/>
    <w:rsid w:val="00063B69"/>
    <w:rsid w:val="000664DF"/>
    <w:rsid w:val="00067552"/>
    <w:rsid w:val="00075500"/>
    <w:rsid w:val="000763D2"/>
    <w:rsid w:val="00076DD6"/>
    <w:rsid w:val="00080823"/>
    <w:rsid w:val="00082872"/>
    <w:rsid w:val="000965B9"/>
    <w:rsid w:val="000A1839"/>
    <w:rsid w:val="000B0B24"/>
    <w:rsid w:val="000C3D11"/>
    <w:rsid w:val="000E6BEE"/>
    <w:rsid w:val="000F14A0"/>
    <w:rsid w:val="00113E46"/>
    <w:rsid w:val="00116458"/>
    <w:rsid w:val="0012005B"/>
    <w:rsid w:val="001249FA"/>
    <w:rsid w:val="00133BAC"/>
    <w:rsid w:val="00134F24"/>
    <w:rsid w:val="00141E25"/>
    <w:rsid w:val="001462C2"/>
    <w:rsid w:val="00157E53"/>
    <w:rsid w:val="0016109C"/>
    <w:rsid w:val="00165D85"/>
    <w:rsid w:val="00167034"/>
    <w:rsid w:val="00167950"/>
    <w:rsid w:val="001779BE"/>
    <w:rsid w:val="00183B65"/>
    <w:rsid w:val="00184B32"/>
    <w:rsid w:val="00187B09"/>
    <w:rsid w:val="001B3367"/>
    <w:rsid w:val="001E5497"/>
    <w:rsid w:val="001E5EFE"/>
    <w:rsid w:val="001F71EA"/>
    <w:rsid w:val="001F78C1"/>
    <w:rsid w:val="00207254"/>
    <w:rsid w:val="00210E37"/>
    <w:rsid w:val="00222F20"/>
    <w:rsid w:val="002305F4"/>
    <w:rsid w:val="00244A4A"/>
    <w:rsid w:val="00261F4E"/>
    <w:rsid w:val="00263B12"/>
    <w:rsid w:val="00265CC8"/>
    <w:rsid w:val="00290293"/>
    <w:rsid w:val="0029251A"/>
    <w:rsid w:val="00294E26"/>
    <w:rsid w:val="00296611"/>
    <w:rsid w:val="002A4DE3"/>
    <w:rsid w:val="002B1F67"/>
    <w:rsid w:val="002B3CA6"/>
    <w:rsid w:val="002C11C5"/>
    <w:rsid w:val="002D3765"/>
    <w:rsid w:val="002D3916"/>
    <w:rsid w:val="002D4B70"/>
    <w:rsid w:val="002D635C"/>
    <w:rsid w:val="002D726B"/>
    <w:rsid w:val="002F361B"/>
    <w:rsid w:val="003055EA"/>
    <w:rsid w:val="003129F8"/>
    <w:rsid w:val="003136DF"/>
    <w:rsid w:val="00314B37"/>
    <w:rsid w:val="003216A6"/>
    <w:rsid w:val="00325ECA"/>
    <w:rsid w:val="00334439"/>
    <w:rsid w:val="00334DFF"/>
    <w:rsid w:val="003379A0"/>
    <w:rsid w:val="00353840"/>
    <w:rsid w:val="0036283B"/>
    <w:rsid w:val="0036538D"/>
    <w:rsid w:val="00367631"/>
    <w:rsid w:val="00372055"/>
    <w:rsid w:val="003833F9"/>
    <w:rsid w:val="00384715"/>
    <w:rsid w:val="00384CAB"/>
    <w:rsid w:val="00391D46"/>
    <w:rsid w:val="003A3086"/>
    <w:rsid w:val="003A5FD1"/>
    <w:rsid w:val="003A642A"/>
    <w:rsid w:val="003A7953"/>
    <w:rsid w:val="003C06EE"/>
    <w:rsid w:val="003C305F"/>
    <w:rsid w:val="003C34D5"/>
    <w:rsid w:val="003C7A99"/>
    <w:rsid w:val="003D1130"/>
    <w:rsid w:val="003D6274"/>
    <w:rsid w:val="003E54D6"/>
    <w:rsid w:val="003F1E4B"/>
    <w:rsid w:val="003F445A"/>
    <w:rsid w:val="0041406F"/>
    <w:rsid w:val="00414DB3"/>
    <w:rsid w:val="00416E32"/>
    <w:rsid w:val="004302C4"/>
    <w:rsid w:val="004455F0"/>
    <w:rsid w:val="0045444E"/>
    <w:rsid w:val="0045680C"/>
    <w:rsid w:val="00461A9C"/>
    <w:rsid w:val="004941E6"/>
    <w:rsid w:val="00497E2F"/>
    <w:rsid w:val="004A0075"/>
    <w:rsid w:val="004C281B"/>
    <w:rsid w:val="004E1F47"/>
    <w:rsid w:val="004F1F2E"/>
    <w:rsid w:val="004F2645"/>
    <w:rsid w:val="004F5886"/>
    <w:rsid w:val="00501138"/>
    <w:rsid w:val="00503C28"/>
    <w:rsid w:val="005045EE"/>
    <w:rsid w:val="00506D9D"/>
    <w:rsid w:val="0050751D"/>
    <w:rsid w:val="0052422A"/>
    <w:rsid w:val="005448B4"/>
    <w:rsid w:val="005522A8"/>
    <w:rsid w:val="005715E8"/>
    <w:rsid w:val="00572EF6"/>
    <w:rsid w:val="005734AB"/>
    <w:rsid w:val="0058681F"/>
    <w:rsid w:val="00590BBA"/>
    <w:rsid w:val="0059440D"/>
    <w:rsid w:val="005966D7"/>
    <w:rsid w:val="00596764"/>
    <w:rsid w:val="005B0F14"/>
    <w:rsid w:val="005B6F21"/>
    <w:rsid w:val="005D195E"/>
    <w:rsid w:val="005D585D"/>
    <w:rsid w:val="005D657A"/>
    <w:rsid w:val="005D79B4"/>
    <w:rsid w:val="005E453E"/>
    <w:rsid w:val="0060049C"/>
    <w:rsid w:val="006015F4"/>
    <w:rsid w:val="00603C28"/>
    <w:rsid w:val="006048DB"/>
    <w:rsid w:val="00604AE7"/>
    <w:rsid w:val="00605183"/>
    <w:rsid w:val="0062091C"/>
    <w:rsid w:val="00622138"/>
    <w:rsid w:val="00635C74"/>
    <w:rsid w:val="006365F1"/>
    <w:rsid w:val="00642A0E"/>
    <w:rsid w:val="006554F2"/>
    <w:rsid w:val="0066352E"/>
    <w:rsid w:val="00672209"/>
    <w:rsid w:val="00674718"/>
    <w:rsid w:val="00690906"/>
    <w:rsid w:val="006917F0"/>
    <w:rsid w:val="00692112"/>
    <w:rsid w:val="006A0437"/>
    <w:rsid w:val="006A2F88"/>
    <w:rsid w:val="006A3DA3"/>
    <w:rsid w:val="006A7FA8"/>
    <w:rsid w:val="006D0353"/>
    <w:rsid w:val="006E0520"/>
    <w:rsid w:val="006E0DEE"/>
    <w:rsid w:val="0070032C"/>
    <w:rsid w:val="007016AF"/>
    <w:rsid w:val="00705542"/>
    <w:rsid w:val="007136D5"/>
    <w:rsid w:val="00727BBD"/>
    <w:rsid w:val="00765160"/>
    <w:rsid w:val="007A6E8B"/>
    <w:rsid w:val="007C7F85"/>
    <w:rsid w:val="007D5A72"/>
    <w:rsid w:val="007E1A66"/>
    <w:rsid w:val="00803504"/>
    <w:rsid w:val="00805689"/>
    <w:rsid w:val="00806E80"/>
    <w:rsid w:val="00811E79"/>
    <w:rsid w:val="00830657"/>
    <w:rsid w:val="00832908"/>
    <w:rsid w:val="00842A34"/>
    <w:rsid w:val="00847F8A"/>
    <w:rsid w:val="0086020F"/>
    <w:rsid w:val="00860A65"/>
    <w:rsid w:val="00873B9B"/>
    <w:rsid w:val="008A09E4"/>
    <w:rsid w:val="008B0547"/>
    <w:rsid w:val="008C080E"/>
    <w:rsid w:val="008C1721"/>
    <w:rsid w:val="008C751F"/>
    <w:rsid w:val="008D01E2"/>
    <w:rsid w:val="00902D72"/>
    <w:rsid w:val="00904935"/>
    <w:rsid w:val="0092214C"/>
    <w:rsid w:val="00923746"/>
    <w:rsid w:val="00927BA7"/>
    <w:rsid w:val="00942B08"/>
    <w:rsid w:val="00956157"/>
    <w:rsid w:val="00974C17"/>
    <w:rsid w:val="0098463A"/>
    <w:rsid w:val="00985539"/>
    <w:rsid w:val="00986370"/>
    <w:rsid w:val="009938F3"/>
    <w:rsid w:val="009A6103"/>
    <w:rsid w:val="009D2B98"/>
    <w:rsid w:val="009D2EF6"/>
    <w:rsid w:val="009E45F9"/>
    <w:rsid w:val="009F552C"/>
    <w:rsid w:val="009F5978"/>
    <w:rsid w:val="00A053DA"/>
    <w:rsid w:val="00A05FD4"/>
    <w:rsid w:val="00A077F2"/>
    <w:rsid w:val="00A218C7"/>
    <w:rsid w:val="00A31A91"/>
    <w:rsid w:val="00A33D56"/>
    <w:rsid w:val="00A3687E"/>
    <w:rsid w:val="00A40D67"/>
    <w:rsid w:val="00A430FB"/>
    <w:rsid w:val="00A432A7"/>
    <w:rsid w:val="00A43B35"/>
    <w:rsid w:val="00A53B8F"/>
    <w:rsid w:val="00A55DA2"/>
    <w:rsid w:val="00A570F7"/>
    <w:rsid w:val="00A76D29"/>
    <w:rsid w:val="00A90E46"/>
    <w:rsid w:val="00A94405"/>
    <w:rsid w:val="00A95B1F"/>
    <w:rsid w:val="00A95FE6"/>
    <w:rsid w:val="00AC6291"/>
    <w:rsid w:val="00AC7B06"/>
    <w:rsid w:val="00AD197E"/>
    <w:rsid w:val="00AD5709"/>
    <w:rsid w:val="00AE2BE3"/>
    <w:rsid w:val="00AE4475"/>
    <w:rsid w:val="00AF4D58"/>
    <w:rsid w:val="00AF612F"/>
    <w:rsid w:val="00B04A7C"/>
    <w:rsid w:val="00B120BF"/>
    <w:rsid w:val="00B14F0C"/>
    <w:rsid w:val="00B22452"/>
    <w:rsid w:val="00B25069"/>
    <w:rsid w:val="00B356B2"/>
    <w:rsid w:val="00B568A7"/>
    <w:rsid w:val="00B62F6B"/>
    <w:rsid w:val="00B65C21"/>
    <w:rsid w:val="00B66673"/>
    <w:rsid w:val="00B709F6"/>
    <w:rsid w:val="00B93834"/>
    <w:rsid w:val="00BA5FE9"/>
    <w:rsid w:val="00BB69C4"/>
    <w:rsid w:val="00BC4CAA"/>
    <w:rsid w:val="00BC7685"/>
    <w:rsid w:val="00BD010C"/>
    <w:rsid w:val="00BD3867"/>
    <w:rsid w:val="00BE13DB"/>
    <w:rsid w:val="00BE449A"/>
    <w:rsid w:val="00BE7CE0"/>
    <w:rsid w:val="00BF1A25"/>
    <w:rsid w:val="00C06578"/>
    <w:rsid w:val="00C10BCA"/>
    <w:rsid w:val="00C134A5"/>
    <w:rsid w:val="00C265A1"/>
    <w:rsid w:val="00C368DA"/>
    <w:rsid w:val="00C37E61"/>
    <w:rsid w:val="00C54D36"/>
    <w:rsid w:val="00C54D6A"/>
    <w:rsid w:val="00C57303"/>
    <w:rsid w:val="00C67168"/>
    <w:rsid w:val="00C86C50"/>
    <w:rsid w:val="00C87A0C"/>
    <w:rsid w:val="00C90F48"/>
    <w:rsid w:val="00CB5685"/>
    <w:rsid w:val="00CC6908"/>
    <w:rsid w:val="00CD4386"/>
    <w:rsid w:val="00CE5FBE"/>
    <w:rsid w:val="00CF1996"/>
    <w:rsid w:val="00D25C11"/>
    <w:rsid w:val="00D330D3"/>
    <w:rsid w:val="00D33C36"/>
    <w:rsid w:val="00D50B85"/>
    <w:rsid w:val="00D66029"/>
    <w:rsid w:val="00D72028"/>
    <w:rsid w:val="00D7761C"/>
    <w:rsid w:val="00D82FA2"/>
    <w:rsid w:val="00D85172"/>
    <w:rsid w:val="00D85520"/>
    <w:rsid w:val="00DA0428"/>
    <w:rsid w:val="00DA3C4A"/>
    <w:rsid w:val="00DA4A81"/>
    <w:rsid w:val="00DB4E2A"/>
    <w:rsid w:val="00DD7466"/>
    <w:rsid w:val="00DE4C69"/>
    <w:rsid w:val="00DE7B9A"/>
    <w:rsid w:val="00E038BB"/>
    <w:rsid w:val="00E14CED"/>
    <w:rsid w:val="00E169DE"/>
    <w:rsid w:val="00E228BB"/>
    <w:rsid w:val="00E3028C"/>
    <w:rsid w:val="00E30503"/>
    <w:rsid w:val="00E322E5"/>
    <w:rsid w:val="00E34D90"/>
    <w:rsid w:val="00E43402"/>
    <w:rsid w:val="00E56D7E"/>
    <w:rsid w:val="00E62328"/>
    <w:rsid w:val="00E739BE"/>
    <w:rsid w:val="00E86683"/>
    <w:rsid w:val="00EA0612"/>
    <w:rsid w:val="00EA2301"/>
    <w:rsid w:val="00EA66A1"/>
    <w:rsid w:val="00EB5022"/>
    <w:rsid w:val="00EE02D6"/>
    <w:rsid w:val="00EE3A74"/>
    <w:rsid w:val="00EF1B22"/>
    <w:rsid w:val="00EF4F35"/>
    <w:rsid w:val="00EF5E1B"/>
    <w:rsid w:val="00F056AF"/>
    <w:rsid w:val="00F06BBB"/>
    <w:rsid w:val="00F07BF6"/>
    <w:rsid w:val="00F105B2"/>
    <w:rsid w:val="00F10B67"/>
    <w:rsid w:val="00F11CF5"/>
    <w:rsid w:val="00F233CE"/>
    <w:rsid w:val="00F2608F"/>
    <w:rsid w:val="00F55699"/>
    <w:rsid w:val="00F60806"/>
    <w:rsid w:val="00F625E2"/>
    <w:rsid w:val="00F76684"/>
    <w:rsid w:val="00F83FC5"/>
    <w:rsid w:val="00F84188"/>
    <w:rsid w:val="00F960E8"/>
    <w:rsid w:val="00FB0636"/>
    <w:rsid w:val="00FB273E"/>
    <w:rsid w:val="00FB5AC5"/>
    <w:rsid w:val="00FD3010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0D17D"/>
  <w15:docId w15:val="{BA4D8A2A-26A1-4F6F-B3CA-0F4F57A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A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6BEE"/>
    <w:rPr>
      <w:color w:val="0000FF"/>
      <w:u w:val="single"/>
    </w:rPr>
  </w:style>
  <w:style w:type="paragraph" w:styleId="BalloonText">
    <w:name w:val="Balloon Text"/>
    <w:basedOn w:val="Normal"/>
    <w:semiHidden/>
    <w:rsid w:val="000E6BEE"/>
    <w:rPr>
      <w:rFonts w:ascii="Tahoma" w:hAnsi="Tahoma" w:cs="Tahoma"/>
      <w:sz w:val="16"/>
      <w:szCs w:val="16"/>
    </w:rPr>
  </w:style>
  <w:style w:type="paragraph" w:customStyle="1" w:styleId="Style-3">
    <w:name w:val="Style-3"/>
    <w:rsid w:val="00501138"/>
    <w:rPr>
      <w:lang w:val="en-CA" w:eastAsia="en-CA"/>
    </w:rPr>
  </w:style>
  <w:style w:type="paragraph" w:styleId="NormalWeb">
    <w:name w:val="Normal (Web)"/>
    <w:basedOn w:val="Normal"/>
    <w:uiPriority w:val="99"/>
    <w:unhideWhenUsed/>
    <w:rsid w:val="00184B32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0F14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2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F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ch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stch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http://www.questchc.ca/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Off-Site Human Resources Solutions</dc:creator>
  <cp:lastModifiedBy>Aileen Turnbull</cp:lastModifiedBy>
  <cp:revision>2</cp:revision>
  <cp:lastPrinted>2015-10-05T15:13:00Z</cp:lastPrinted>
  <dcterms:created xsi:type="dcterms:W3CDTF">2023-03-24T14:09:00Z</dcterms:created>
  <dcterms:modified xsi:type="dcterms:W3CDTF">2023-03-24T14:09:00Z</dcterms:modified>
</cp:coreProperties>
</file>