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9D" w:rsidRDefault="0070209D"/>
    <w:p w:rsidR="0070209D" w:rsidRDefault="007020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1EAF" wp14:editId="22D346E4">
                <wp:simplePos x="0" y="0"/>
                <wp:positionH relativeFrom="margin">
                  <wp:posOffset>323850</wp:posOffset>
                </wp:positionH>
                <wp:positionV relativeFrom="paragraph">
                  <wp:posOffset>177165</wp:posOffset>
                </wp:positionV>
                <wp:extent cx="5238750" cy="744855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744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59058" id="AutoShape 5" o:spid="_x0000_s1026" style="position:absolute;margin-left:25.5pt;margin-top:13.95pt;width:412.5pt;height:58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" filled="f">
                <w10:wrap anchorx="margin"/>
              </v:roundrect>
            </w:pict>
          </mc:Fallback>
        </mc:AlternateContent>
      </w:r>
    </w:p>
    <w:p w:rsidR="0070209D" w:rsidRDefault="007020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53729" wp14:editId="6C865BD6">
                <wp:simplePos x="0" y="0"/>
                <wp:positionH relativeFrom="margin">
                  <wp:posOffset>466725</wp:posOffset>
                </wp:positionH>
                <wp:positionV relativeFrom="paragraph">
                  <wp:posOffset>1535430</wp:posOffset>
                </wp:positionV>
                <wp:extent cx="4914900" cy="6334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33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09D" w:rsidRDefault="0070209D" w:rsidP="0070209D">
                            <w:pPr>
                              <w:pStyle w:val="Style-3"/>
                              <w:tabs>
                                <w:tab w:val="left" w:pos="90"/>
                              </w:tabs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Quest Community Health Centre is a not-for-profit, interdisciplin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ary, health care organization. </w:t>
                            </w: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Our holistic model of care focuses on primary care, illness prevention, health promotio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n, community capacity building.</w:t>
                            </w:r>
                          </w:p>
                          <w:p w:rsidR="0070209D" w:rsidRDefault="0070209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70209D" w:rsidRDefault="0070209D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70209D" w:rsidRPr="0065280C" w:rsidRDefault="0070209D" w:rsidP="0070209D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With your skills, positive outlook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leadership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, you are a catalyst who will </w:t>
                            </w:r>
                            <w:r w:rsidR="00504846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lead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health care services for various programs and priority populations including </w:t>
                            </w:r>
                            <w:r w:rsidR="00974C7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general services and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Seasonal Agricultural workers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 w:rsidR="00974C7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who commonly experience barriers to accessing healthcare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This position provides leadership in planning, implementing, and evaluating responsive primary healthcare.</w:t>
                            </w:r>
                            <w:r w:rsidRPr="006528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Ensuring that the philosophy and strategic directions of the CHC are integrated into the development and implementation of programs. </w:t>
                            </w:r>
                          </w:p>
                          <w:p w:rsidR="0070209D" w:rsidRDefault="0070209D" w:rsidP="0070209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209D" w:rsidRPr="009B4CFF" w:rsidRDefault="0070209D" w:rsidP="0070209D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9B4CFF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  <w:t>is</w:t>
                            </w:r>
                            <w:r w:rsidRPr="009B4CFF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  <w:t xml:space="preserve"> position manages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  <w:t xml:space="preserve">various </w:t>
                            </w:r>
                            <w:r w:rsidRPr="009B4CFF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  <w:t>Quest CHC’s program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  <w:t>s</w:t>
                            </w:r>
                            <w:r w:rsidRPr="009B4CFF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eastAsia="en-CA"/>
                              </w:rPr>
                              <w:t>, providing support, coordination, and supervision for an interdisciplinary team, including volunteers in a comprehensive, collaborative manner with an emphasis on health promotion, education, community capacity building and harm reduction.</w:t>
                            </w:r>
                          </w:p>
                          <w:p w:rsidR="0070209D" w:rsidRDefault="0070209D" w:rsidP="0070209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209D" w:rsidRDefault="0070209D" w:rsidP="007020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:rsidR="0070209D" w:rsidRDefault="0070209D" w:rsidP="007020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Your qualifications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include education in Social Services, Public Health, or Nursing. E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xperience 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development and management of programs in 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primary health care/social service environment, working 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 inter-disciplinary teams.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Experience writing proposals. 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A valid Ontario driver’s license, access to reliable transportation and a Police Reference check are required.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NVCI certification or willingness to obtain.</w:t>
                            </w:r>
                          </w:p>
                          <w:p w:rsidR="0070209D" w:rsidRPr="000763D2" w:rsidRDefault="0070209D" w:rsidP="007020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:rsidR="0070209D" w:rsidRPr="000763D2" w:rsidRDefault="0070209D" w:rsidP="007020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43C28" w:rsidRDefault="0070209D" w:rsidP="0070209D">
                            <w:pPr>
                              <w:pStyle w:val="Style-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If you enjoy</w:t>
                            </w:r>
                            <w:r w:rsidRPr="000763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being part </w:t>
                            </w:r>
                            <w:r w:rsidRPr="000763D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of a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high performing </w:t>
                            </w:r>
                            <w:r w:rsidRPr="000763D2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team environment, and share our passion for providing a particularly innovative model of health care, send your cover letter and resume to </w:t>
                            </w:r>
                            <w:hyperlink r:id="rId6" w:history="1">
                              <w:r w:rsidR="00D43C28" w:rsidRPr="00E304AE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  <w:sz w:val="18"/>
                                  <w:szCs w:val="18"/>
                                </w:rPr>
                                <w:t>hr@questchc.ca</w:t>
                              </w:r>
                            </w:hyperlink>
                            <w:r w:rsidR="00D43C28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C28" w:rsidRPr="00D43C2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by April 10, 2023</w:t>
                            </w:r>
                            <w:r w:rsidRPr="00D43C28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D43C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43C28" w:rsidRDefault="00D43C28" w:rsidP="0070209D">
                            <w:pPr>
                              <w:pStyle w:val="Style-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put your name and ‘Program Manager’ in the subject line.</w:t>
                            </w:r>
                          </w:p>
                          <w:p w:rsidR="0070209D" w:rsidRDefault="0070209D" w:rsidP="0070209D">
                            <w:pPr>
                              <w:pStyle w:val="Style-3"/>
                              <w:jc w:val="center"/>
                              <w:rPr>
                                <w:rStyle w:val="Hyperlin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0763D2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For a detailed job description</w:t>
                            </w:r>
                            <w:r w:rsidRPr="000763D2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, visit our website at </w:t>
                            </w:r>
                            <w:hyperlink r:id="rId7" w:history="1">
                              <w:r w:rsidRPr="000763D2">
                                <w:rPr>
                                  <w:rStyle w:val="Hyperlink"/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www.questchc.ca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209D" w:rsidRDefault="0070209D" w:rsidP="0070209D">
                            <w:pPr>
                              <w:pStyle w:val="Style-3"/>
                              <w:jc w:val="center"/>
                              <w:rPr>
                                <w:rStyle w:val="Hyperlink"/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0209D" w:rsidRPr="0070209D" w:rsidRDefault="0070209D" w:rsidP="0070209D">
                            <w:pPr>
                              <w:jc w:val="center"/>
                              <w:rPr>
                                <w:i/>
                                <w:iCs/>
                                <w:lang w:val="en-CA"/>
                              </w:rPr>
                            </w:pPr>
                            <w:r w:rsidRPr="0070209D">
                              <w:rPr>
                                <w:rStyle w:val="Hyperlink"/>
                                <w:rFonts w:ascii="Arial" w:eastAsia="Arial" w:hAnsi="Arial" w:cs="Arial"/>
                                <w:i/>
                                <w:i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We are an equal opportunity employer, seeking to promote diversity, equity and inclusion</w:t>
                            </w:r>
                            <w:r w:rsidRPr="0070209D">
                              <w:rPr>
                                <w:rStyle w:val="Hyperlink"/>
                                <w:rFonts w:ascii="Arial" w:eastAsia="Arial" w:hAnsi="Arial" w:cs="Arial"/>
                                <w:i/>
                                <w:iCs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537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120.9pt;width:387pt;height:4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" filled="f" stroked="f" strokeweight=".5pt">
                <v:textbox>
                  <w:txbxContent>
                    <w:p w:rsidR="0070209D" w:rsidRDefault="0070209D" w:rsidP="0070209D">
                      <w:pPr>
                        <w:pStyle w:val="Style-3"/>
                        <w:tabs>
                          <w:tab w:val="left" w:pos="90"/>
                        </w:tabs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Quest Community Health Centre is a not-for-profit, interdisciplin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ary, health care organization. </w:t>
                      </w: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  Our holistic model of care focuses on primary care, illness prevention, health promotio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n, community capacity building.</w:t>
                      </w:r>
                    </w:p>
                    <w:p w:rsidR="0070209D" w:rsidRDefault="0070209D">
                      <w:pPr>
                        <w:pBdr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70209D" w:rsidRDefault="0070209D">
                      <w:pPr>
                        <w:rPr>
                          <w:lang w:val="en-CA"/>
                        </w:rPr>
                      </w:pPr>
                    </w:p>
                    <w:p w:rsidR="0070209D" w:rsidRPr="0065280C" w:rsidRDefault="0070209D" w:rsidP="0070209D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With your skills, positive outlook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leadership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, you are a catalyst who will </w:t>
                      </w:r>
                      <w:r w:rsidR="00504846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lead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health care services for various programs and priority populations including </w:t>
                      </w:r>
                      <w:r w:rsidR="00974C7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general services and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Seasonal Agricultural workers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 w:rsidR="00974C7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who commonly experience barriers to accessing healthcare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This position provides leadership in planning, implementing, and evaluating responsive primary healthcare.</w:t>
                      </w:r>
                      <w:r w:rsidRPr="0065280C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Ensuring that the philosophy and strategic directions of the CHC are integrated into the development and implementation of programs. </w:t>
                      </w:r>
                    </w:p>
                    <w:p w:rsidR="0070209D" w:rsidRDefault="0070209D" w:rsidP="0070209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209D" w:rsidRPr="009B4CFF" w:rsidRDefault="0070209D" w:rsidP="0070209D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</w:pPr>
                      <w:r w:rsidRPr="009B4CFF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  <w:t>is</w:t>
                      </w:r>
                      <w:r w:rsidRPr="009B4CFF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  <w:t xml:space="preserve"> position manages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  <w:t xml:space="preserve">various </w:t>
                      </w:r>
                      <w:r w:rsidRPr="009B4CFF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  <w:t>Quest CHC’s program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  <w:t>s</w:t>
                      </w:r>
                      <w:r w:rsidRPr="009B4CFF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eastAsia="en-CA"/>
                        </w:rPr>
                        <w:t>, providing support, coordination, and supervision for an interdisciplinary team, including volunteers in a comprehensive, collaborative manner with an emphasis on health promotion, education, community capacity building and harm reduction.</w:t>
                      </w:r>
                    </w:p>
                    <w:p w:rsidR="0070209D" w:rsidRDefault="0070209D" w:rsidP="0070209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0209D" w:rsidRDefault="0070209D" w:rsidP="0070209D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:rsidR="0070209D" w:rsidRDefault="0070209D" w:rsidP="0070209D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>Your qualifications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include education in Social Services, Public Health, or Nursing. E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xperience 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development and management of programs in 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primary health care/social service environment, working 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 inter-disciplinary teams.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Experience writing proposals. 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A valid Ontario driver’s license, access to reliable transportation and a Police Reference check are required.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NVCI certification or willingness to obtain.</w:t>
                      </w:r>
                    </w:p>
                    <w:p w:rsidR="0070209D" w:rsidRPr="000763D2" w:rsidRDefault="0070209D" w:rsidP="0070209D">
                      <w:pPr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:rsidR="0070209D" w:rsidRPr="000763D2" w:rsidRDefault="0070209D" w:rsidP="007020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43C28" w:rsidRDefault="0070209D" w:rsidP="0070209D">
                      <w:pPr>
                        <w:pStyle w:val="Style-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If you enjoy</w:t>
                      </w:r>
                      <w:r w:rsidRPr="000763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being part </w:t>
                      </w:r>
                      <w:r w:rsidRPr="000763D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of a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high performing </w:t>
                      </w:r>
                      <w:r w:rsidRPr="000763D2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team environment, and share our passion for providing a particularly innovative model of health care, send your cover letter and resume to </w:t>
                      </w:r>
                      <w:hyperlink r:id="rId8" w:history="1">
                        <w:r w:rsidR="00D43C28" w:rsidRPr="00E304AE">
                          <w:rPr>
                            <w:rStyle w:val="Hyperlink"/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hr@questchc.ca</w:t>
                        </w:r>
                      </w:hyperlink>
                      <w:r w:rsidR="00D43C28">
                        <w:rPr>
                          <w:rFonts w:ascii="Arial" w:eastAsia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43C28" w:rsidRPr="00D43C28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by April 10, 2023</w:t>
                      </w:r>
                      <w:r w:rsidRPr="00D43C28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  <w:r w:rsidRPr="00D43C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43C28" w:rsidRDefault="00D43C28" w:rsidP="0070209D">
                      <w:pPr>
                        <w:pStyle w:val="Style-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Please put your name and ‘Program Manager’ in the subject line.</w:t>
                      </w:r>
                    </w:p>
                    <w:p w:rsidR="0070209D" w:rsidRDefault="0070209D" w:rsidP="0070209D">
                      <w:pPr>
                        <w:pStyle w:val="Style-3"/>
                        <w:jc w:val="center"/>
                        <w:rPr>
                          <w:rStyle w:val="Hyperlin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0763D2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  <w:szCs w:val="18"/>
                        </w:rPr>
                        <w:t>For a detailed job description</w:t>
                      </w:r>
                      <w:r w:rsidRPr="000763D2"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 xml:space="preserve">, visit our website at </w:t>
                      </w:r>
                      <w:hyperlink r:id="rId9" w:history="1">
                        <w:r w:rsidRPr="000763D2">
                          <w:rPr>
                            <w:rStyle w:val="Hyperlink"/>
                            <w:rFonts w:ascii="Arial" w:eastAsia="Arial" w:hAnsi="Arial" w:cs="Arial"/>
                            <w:sz w:val="18"/>
                            <w:szCs w:val="18"/>
                          </w:rPr>
                          <w:t>www.questchc.ca</w:t>
                        </w:r>
                      </w:hyperlink>
                      <w:r>
                        <w:rPr>
                          <w:rStyle w:val="Hyperlink"/>
                          <w:rFonts w:ascii="Arial" w:eastAsia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70209D" w:rsidRDefault="0070209D" w:rsidP="0070209D">
                      <w:pPr>
                        <w:pStyle w:val="Style-3"/>
                        <w:jc w:val="center"/>
                        <w:rPr>
                          <w:rStyle w:val="Hyperlink"/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:rsidR="0070209D" w:rsidRPr="0070209D" w:rsidRDefault="0070209D" w:rsidP="0070209D">
                      <w:pPr>
                        <w:jc w:val="center"/>
                        <w:rPr>
                          <w:i/>
                          <w:iCs/>
                          <w:lang w:val="en-CA"/>
                        </w:rPr>
                      </w:pPr>
                      <w:r w:rsidRPr="0070209D">
                        <w:rPr>
                          <w:rStyle w:val="Hyperlink"/>
                          <w:rFonts w:ascii="Arial" w:eastAsia="Arial" w:hAnsi="Arial" w:cs="Arial"/>
                          <w:i/>
                          <w:iCs/>
                          <w:color w:val="auto"/>
                          <w:sz w:val="18"/>
                          <w:szCs w:val="18"/>
                          <w:u w:val="none"/>
                        </w:rPr>
                        <w:t>We are an equal opportunity employer, seeking to promote diversity, equity and inclusion</w:t>
                      </w:r>
                      <w:r w:rsidRPr="0070209D">
                        <w:rPr>
                          <w:rStyle w:val="Hyperlink"/>
                          <w:rFonts w:ascii="Arial" w:eastAsia="Arial" w:hAnsi="Arial" w:cs="Arial"/>
                          <w:i/>
                          <w:iCs/>
                          <w:sz w:val="18"/>
                          <w:szCs w:val="18"/>
                          <w:u w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75AFB" wp14:editId="00CF7C45">
                <wp:simplePos x="0" y="0"/>
                <wp:positionH relativeFrom="margin">
                  <wp:posOffset>1009650</wp:posOffset>
                </wp:positionH>
                <wp:positionV relativeFrom="paragraph">
                  <wp:posOffset>192405</wp:posOffset>
                </wp:positionV>
                <wp:extent cx="4000500" cy="11906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09D" w:rsidRDefault="0070209D" w:rsidP="0070209D">
                            <w:pPr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</w:pPr>
                          </w:p>
                          <w:p w:rsidR="0070209D" w:rsidRPr="00E3028C" w:rsidRDefault="0070209D" w:rsidP="0070209D">
                            <w:pPr>
                              <w:jc w:val="center"/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</w:pPr>
                            <w:r w:rsidRPr="00E3028C"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 xml:space="preserve">A Unique Opportunity to Advance Integrated </w:t>
                            </w:r>
                            <w:r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 xml:space="preserve">                                     </w:t>
                            </w:r>
                            <w:r w:rsidRPr="00E3028C"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 xml:space="preserve">Health </w:t>
                            </w:r>
                            <w:r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>C</w:t>
                            </w:r>
                            <w:r w:rsidRPr="00E3028C"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  <w:t>are in Niagara</w:t>
                            </w:r>
                          </w:p>
                          <w:p w:rsidR="0070209D" w:rsidRPr="00BE449A" w:rsidRDefault="0070209D" w:rsidP="0070209D">
                            <w:pPr>
                              <w:jc w:val="center"/>
                              <w:rPr>
                                <w:rFonts w:ascii="Gadugi" w:hAnsi="Gadug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dugi" w:hAnsi="Gadugi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4 month Contract</w:t>
                            </w:r>
                            <w:bookmarkStart w:id="0" w:name="_GoBack"/>
                            <w:bookmarkEnd w:id="0"/>
                          </w:p>
                          <w:p w:rsidR="0070209D" w:rsidRDefault="0070209D" w:rsidP="0070209D">
                            <w:pPr>
                              <w:jc w:val="center"/>
                              <w:rPr>
                                <w:rFonts w:ascii="Gadugi" w:hAnsi="Gadug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dugi" w:hAnsi="Gadugi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Program Manager </w:t>
                            </w:r>
                          </w:p>
                          <w:p w:rsidR="0070209D" w:rsidRPr="00E3028C" w:rsidRDefault="0070209D" w:rsidP="0070209D">
                            <w:pPr>
                              <w:jc w:val="center"/>
                              <w:rPr>
                                <w:rFonts w:ascii="Gadugi" w:hAnsi="Gadugi" w:cs="Arial"/>
                                <w:sz w:val="25"/>
                                <w:szCs w:val="25"/>
                              </w:rPr>
                            </w:pPr>
                          </w:p>
                          <w:p w:rsidR="0070209D" w:rsidRPr="005D195E" w:rsidRDefault="0070209D" w:rsidP="0070209D">
                            <w:pPr>
                              <w:jc w:val="center"/>
                              <w:rPr>
                                <w:rFonts w:ascii="Futura Hv" w:hAnsi="Futura Hv" w:cs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75AFB" id="Text Box 4" o:spid="_x0000_s1027" type="#_x0000_t202" style="position:absolute;margin-left:79.5pt;margin-top:15.15pt;width:31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" stroked="f">
                <v:textbox>
                  <w:txbxContent>
                    <w:p w:rsidR="0070209D" w:rsidRDefault="0070209D" w:rsidP="0070209D">
                      <w:pPr>
                        <w:rPr>
                          <w:rFonts w:ascii="Gadugi" w:hAnsi="Gadugi" w:cs="Arial"/>
                          <w:sz w:val="25"/>
                          <w:szCs w:val="25"/>
                        </w:rPr>
                      </w:pPr>
                    </w:p>
                    <w:p w:rsidR="0070209D" w:rsidRPr="00E3028C" w:rsidRDefault="0070209D" w:rsidP="0070209D">
                      <w:pPr>
                        <w:jc w:val="center"/>
                        <w:rPr>
                          <w:rFonts w:ascii="Gadugi" w:hAnsi="Gadugi" w:cs="Arial"/>
                          <w:sz w:val="25"/>
                          <w:szCs w:val="25"/>
                        </w:rPr>
                      </w:pPr>
                      <w:r w:rsidRPr="00E3028C">
                        <w:rPr>
                          <w:rFonts w:ascii="Gadugi" w:hAnsi="Gadugi" w:cs="Arial"/>
                          <w:sz w:val="25"/>
                          <w:szCs w:val="25"/>
                        </w:rPr>
                        <w:t xml:space="preserve">A Unique Opportunity to Advance Integrated </w:t>
                      </w:r>
                      <w:r>
                        <w:rPr>
                          <w:rFonts w:ascii="Gadugi" w:hAnsi="Gadugi" w:cs="Arial"/>
                          <w:sz w:val="25"/>
                          <w:szCs w:val="25"/>
                        </w:rPr>
                        <w:t xml:space="preserve">                                     </w:t>
                      </w:r>
                      <w:r w:rsidRPr="00E3028C">
                        <w:rPr>
                          <w:rFonts w:ascii="Gadugi" w:hAnsi="Gadugi" w:cs="Arial"/>
                          <w:sz w:val="25"/>
                          <w:szCs w:val="25"/>
                        </w:rPr>
                        <w:t xml:space="preserve">Health </w:t>
                      </w:r>
                      <w:r>
                        <w:rPr>
                          <w:rFonts w:ascii="Gadugi" w:hAnsi="Gadugi" w:cs="Arial"/>
                          <w:sz w:val="25"/>
                          <w:szCs w:val="25"/>
                        </w:rPr>
                        <w:t>C</w:t>
                      </w:r>
                      <w:r w:rsidRPr="00E3028C">
                        <w:rPr>
                          <w:rFonts w:ascii="Gadugi" w:hAnsi="Gadugi" w:cs="Arial"/>
                          <w:sz w:val="25"/>
                          <w:szCs w:val="25"/>
                        </w:rPr>
                        <w:t>are in Niagara</w:t>
                      </w:r>
                    </w:p>
                    <w:p w:rsidR="0070209D" w:rsidRPr="00BE449A" w:rsidRDefault="0070209D" w:rsidP="0070209D">
                      <w:pPr>
                        <w:jc w:val="center"/>
                        <w:rPr>
                          <w:rFonts w:ascii="Gadugi" w:hAnsi="Gadugi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dugi" w:hAnsi="Gadugi" w:cs="Arial"/>
                          <w:b/>
                          <w:bCs/>
                          <w:sz w:val="16"/>
                          <w:szCs w:val="16"/>
                        </w:rPr>
                        <w:t xml:space="preserve"> 4 month Contract</w:t>
                      </w:r>
                    </w:p>
                    <w:p w:rsidR="0070209D" w:rsidRDefault="0070209D" w:rsidP="0070209D">
                      <w:pPr>
                        <w:jc w:val="center"/>
                        <w:rPr>
                          <w:rFonts w:ascii="Gadugi" w:hAnsi="Gadugi" w:cs="Arial"/>
                          <w:sz w:val="16"/>
                          <w:szCs w:val="16"/>
                        </w:rPr>
                      </w:pPr>
                      <w:r>
                        <w:rPr>
                          <w:rFonts w:ascii="Gadugi" w:hAnsi="Gadugi" w:cs="Arial"/>
                          <w:b/>
                          <w:bCs/>
                          <w:sz w:val="32"/>
                          <w:szCs w:val="32"/>
                        </w:rPr>
                        <w:t xml:space="preserve">Program Manager </w:t>
                      </w:r>
                    </w:p>
                    <w:p w:rsidR="0070209D" w:rsidRPr="00E3028C" w:rsidRDefault="0070209D" w:rsidP="0070209D">
                      <w:pPr>
                        <w:jc w:val="center"/>
                        <w:rPr>
                          <w:rFonts w:ascii="Gadugi" w:hAnsi="Gadugi" w:cs="Arial"/>
                          <w:sz w:val="25"/>
                          <w:szCs w:val="25"/>
                        </w:rPr>
                      </w:pPr>
                    </w:p>
                    <w:p w:rsidR="0070209D" w:rsidRPr="005D195E" w:rsidRDefault="0070209D" w:rsidP="0070209D">
                      <w:pPr>
                        <w:jc w:val="center"/>
                        <w:rPr>
                          <w:rFonts w:ascii="Futura Hv" w:hAnsi="Futura Hv" w:cs="Arial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209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92" w:rsidRDefault="00F04892" w:rsidP="0070209D">
      <w:r>
        <w:separator/>
      </w:r>
    </w:p>
  </w:endnote>
  <w:endnote w:type="continuationSeparator" w:id="0">
    <w:p w:rsidR="00F04892" w:rsidRDefault="00F04892" w:rsidP="007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Futura Hv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92" w:rsidRDefault="00F04892" w:rsidP="0070209D">
      <w:r>
        <w:separator/>
      </w:r>
    </w:p>
  </w:footnote>
  <w:footnote w:type="continuationSeparator" w:id="0">
    <w:p w:rsidR="00F04892" w:rsidRDefault="00F04892" w:rsidP="007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9D" w:rsidRDefault="0070209D" w:rsidP="0070209D">
    <w:pPr>
      <w:pStyle w:val="Header"/>
      <w:jc w:val="center"/>
    </w:pPr>
    <w:r w:rsidRPr="00021F2B">
      <w:rPr>
        <w:noProof/>
      </w:rPr>
      <w:drawing>
        <wp:inline distT="0" distB="0" distL="0" distR="0" wp14:anchorId="3C5746BE" wp14:editId="7B41C2E2">
          <wp:extent cx="3048000" cy="1526439"/>
          <wp:effectExtent l="0" t="0" r="0" b="0"/>
          <wp:docPr id="6" name="Picture 6" descr="C:\Users\jstranges\AppData\Local\Microsoft\Windows\INetCache\Content.Outlook\X8L9TDHZ\Quest Logo 2021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ranges\AppData\Local\Microsoft\Windows\INetCache\Content.Outlook\X8L9TDHZ\Quest Logo 2021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493" cy="153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9D"/>
    <w:rsid w:val="00242AD8"/>
    <w:rsid w:val="0029428E"/>
    <w:rsid w:val="004511E3"/>
    <w:rsid w:val="00504846"/>
    <w:rsid w:val="0070209D"/>
    <w:rsid w:val="00974C75"/>
    <w:rsid w:val="00A546EA"/>
    <w:rsid w:val="00D43C28"/>
    <w:rsid w:val="00F0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9468B"/>
  <w15:chartTrackingRefBased/>
  <w15:docId w15:val="{C29B0204-D986-4953-80BE-3B21884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3">
    <w:name w:val="Style-3"/>
    <w:rsid w:val="0070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Hyperlink">
    <w:name w:val="Hyperlink"/>
    <w:uiPriority w:val="99"/>
    <w:rsid w:val="0070209D"/>
    <w:rPr>
      <w:color w:val="0000FF"/>
      <w:u w:val="single"/>
    </w:rPr>
  </w:style>
  <w:style w:type="paragraph" w:customStyle="1" w:styleId="Default">
    <w:name w:val="Default"/>
    <w:rsid w:val="00702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0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2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0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questch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estch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@questchc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questch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Turnbull</dc:creator>
  <cp:keywords/>
  <dc:description/>
  <cp:lastModifiedBy>Nadine Champis</cp:lastModifiedBy>
  <cp:revision>2</cp:revision>
  <dcterms:created xsi:type="dcterms:W3CDTF">2023-03-24T14:29:00Z</dcterms:created>
  <dcterms:modified xsi:type="dcterms:W3CDTF">2023-03-24T14:29:00Z</dcterms:modified>
</cp:coreProperties>
</file>